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A9F0" w14:textId="77777777" w:rsidR="004E7970" w:rsidRDefault="004E7970">
      <w:pPr>
        <w:rPr>
          <w:noProof/>
        </w:rPr>
      </w:pPr>
    </w:p>
    <w:p w14:paraId="1251163F" w14:textId="4C8B6B6C" w:rsidR="00BA1802" w:rsidRDefault="00BA1802" w:rsidP="004E7970">
      <w:pPr>
        <w:jc w:val="center"/>
      </w:pPr>
    </w:p>
    <w:p w14:paraId="19F7F011" w14:textId="34CAB95D" w:rsidR="008E314A" w:rsidRPr="00144F5A" w:rsidRDefault="008E314A" w:rsidP="008E314A">
      <w:pPr>
        <w:jc w:val="center"/>
        <w:rPr>
          <w:b/>
          <w:sz w:val="28"/>
          <w:szCs w:val="28"/>
        </w:rPr>
      </w:pPr>
      <w:r w:rsidRPr="00144F5A">
        <w:rPr>
          <w:b/>
          <w:sz w:val="28"/>
          <w:szCs w:val="28"/>
        </w:rPr>
        <w:t>Foundation Governor Appointment Process</w:t>
      </w:r>
    </w:p>
    <w:p w14:paraId="0CBF0DD6" w14:textId="7A24021F" w:rsidR="008E314A" w:rsidRDefault="008E314A" w:rsidP="008E314A">
      <w:pPr>
        <w:jc w:val="both"/>
        <w:rPr>
          <w:sz w:val="24"/>
          <w:szCs w:val="24"/>
        </w:rPr>
      </w:pPr>
      <w:r w:rsidRPr="008E314A">
        <w:rPr>
          <w:sz w:val="24"/>
          <w:szCs w:val="24"/>
        </w:rPr>
        <w:t xml:space="preserve">This guidance is for chairs of governors, clerks to governors, headteachers and incumbents of Church in Wales schools in the </w:t>
      </w:r>
      <w:r>
        <w:rPr>
          <w:sz w:val="24"/>
          <w:szCs w:val="24"/>
        </w:rPr>
        <w:t>D</w:t>
      </w:r>
      <w:r w:rsidRPr="008E314A">
        <w:rPr>
          <w:sz w:val="24"/>
          <w:szCs w:val="24"/>
        </w:rPr>
        <w:t xml:space="preserve">iocese of </w:t>
      </w:r>
      <w:r w:rsidR="006B25F4">
        <w:rPr>
          <w:sz w:val="24"/>
          <w:szCs w:val="24"/>
        </w:rPr>
        <w:t>Swansea and Brecon</w:t>
      </w:r>
      <w:r>
        <w:rPr>
          <w:sz w:val="24"/>
          <w:szCs w:val="24"/>
        </w:rPr>
        <w:t>. It outlines the necessary steps a governing body should follow when filling a foundation governor vacancy where the appointing body is the Dioces</w:t>
      </w:r>
      <w:r w:rsidR="00285318">
        <w:rPr>
          <w:sz w:val="24"/>
          <w:szCs w:val="24"/>
        </w:rPr>
        <w:t>e</w:t>
      </w:r>
      <w:r>
        <w:rPr>
          <w:sz w:val="24"/>
          <w:szCs w:val="24"/>
        </w:rPr>
        <w:t>.</w:t>
      </w:r>
    </w:p>
    <w:p w14:paraId="48DA25AE" w14:textId="1E444201" w:rsidR="001063C3" w:rsidRPr="00930A8C" w:rsidRDefault="001063C3" w:rsidP="008E314A">
      <w:pPr>
        <w:jc w:val="both"/>
        <w:rPr>
          <w:b/>
          <w:sz w:val="24"/>
          <w:szCs w:val="24"/>
        </w:rPr>
      </w:pPr>
      <w:r w:rsidRPr="00930A8C">
        <w:rPr>
          <w:b/>
          <w:sz w:val="24"/>
          <w:szCs w:val="24"/>
        </w:rPr>
        <w:t>Diocesan Education Executive appointments:</w:t>
      </w:r>
    </w:p>
    <w:p w14:paraId="1C4CEBC6" w14:textId="0BC09C76" w:rsidR="001063C3" w:rsidRDefault="001063C3" w:rsidP="001063C3">
      <w:pPr>
        <w:pStyle w:val="ListParagraph"/>
        <w:numPr>
          <w:ilvl w:val="0"/>
          <w:numId w:val="1"/>
        </w:numPr>
        <w:jc w:val="both"/>
        <w:rPr>
          <w:sz w:val="24"/>
          <w:szCs w:val="24"/>
        </w:rPr>
      </w:pPr>
      <w:r>
        <w:rPr>
          <w:sz w:val="24"/>
          <w:szCs w:val="24"/>
        </w:rPr>
        <w:t xml:space="preserve">When you have a forthcoming vacancy, the </w:t>
      </w:r>
      <w:r w:rsidR="00930A8C">
        <w:rPr>
          <w:sz w:val="24"/>
          <w:szCs w:val="24"/>
        </w:rPr>
        <w:t xml:space="preserve">Education Team, on behalf of the </w:t>
      </w:r>
      <w:r>
        <w:rPr>
          <w:sz w:val="24"/>
          <w:szCs w:val="24"/>
        </w:rPr>
        <w:t>D</w:t>
      </w:r>
      <w:r w:rsidR="00285318">
        <w:rPr>
          <w:sz w:val="24"/>
          <w:szCs w:val="24"/>
        </w:rPr>
        <w:t>iocese</w:t>
      </w:r>
      <w:r w:rsidR="00930A8C">
        <w:rPr>
          <w:sz w:val="24"/>
          <w:szCs w:val="24"/>
        </w:rPr>
        <w:t>,</w:t>
      </w:r>
      <w:r>
        <w:rPr>
          <w:sz w:val="24"/>
          <w:szCs w:val="24"/>
        </w:rPr>
        <w:t xml:space="preserve"> will contact the school 3-6 months prior to when </w:t>
      </w:r>
      <w:r w:rsidR="00930A8C">
        <w:rPr>
          <w:sz w:val="24"/>
          <w:szCs w:val="24"/>
        </w:rPr>
        <w:t>a</w:t>
      </w:r>
      <w:r>
        <w:rPr>
          <w:sz w:val="24"/>
          <w:szCs w:val="24"/>
        </w:rPr>
        <w:t xml:space="preserve"> term of office expires. </w:t>
      </w:r>
    </w:p>
    <w:p w14:paraId="558AA2EA" w14:textId="1333061E" w:rsidR="0079319D" w:rsidRDefault="0079319D" w:rsidP="001063C3">
      <w:pPr>
        <w:pStyle w:val="ListParagraph"/>
        <w:numPr>
          <w:ilvl w:val="0"/>
          <w:numId w:val="1"/>
        </w:numPr>
        <w:jc w:val="both"/>
        <w:rPr>
          <w:sz w:val="24"/>
          <w:szCs w:val="24"/>
        </w:rPr>
      </w:pPr>
      <w:r>
        <w:rPr>
          <w:sz w:val="24"/>
          <w:szCs w:val="24"/>
        </w:rPr>
        <w:t>The Education Team will liaise with the school regarding the appointment of a new foundation governor taking into account the school’s needs.</w:t>
      </w:r>
    </w:p>
    <w:p w14:paraId="301F2EAC" w14:textId="313584F1" w:rsidR="001063C3" w:rsidRDefault="001063C3" w:rsidP="001063C3">
      <w:pPr>
        <w:pStyle w:val="ListParagraph"/>
        <w:numPr>
          <w:ilvl w:val="0"/>
          <w:numId w:val="1"/>
        </w:numPr>
        <w:jc w:val="both"/>
        <w:rPr>
          <w:sz w:val="24"/>
          <w:szCs w:val="24"/>
        </w:rPr>
      </w:pPr>
      <w:r>
        <w:rPr>
          <w:sz w:val="24"/>
          <w:szCs w:val="24"/>
        </w:rPr>
        <w:t xml:space="preserve">The school should contact the </w:t>
      </w:r>
      <w:r w:rsidR="00285318">
        <w:rPr>
          <w:sz w:val="24"/>
          <w:szCs w:val="24"/>
        </w:rPr>
        <w:t>Diocese</w:t>
      </w:r>
      <w:r>
        <w:rPr>
          <w:sz w:val="24"/>
          <w:szCs w:val="24"/>
        </w:rPr>
        <w:t xml:space="preserve"> as soon as possible if a governor stands down mid-term.</w:t>
      </w:r>
    </w:p>
    <w:p w14:paraId="1B1B8440" w14:textId="269401BA" w:rsidR="001063C3" w:rsidRDefault="001063C3" w:rsidP="001063C3">
      <w:pPr>
        <w:pStyle w:val="ListParagraph"/>
        <w:numPr>
          <w:ilvl w:val="0"/>
          <w:numId w:val="1"/>
        </w:numPr>
        <w:jc w:val="both"/>
        <w:rPr>
          <w:sz w:val="24"/>
          <w:szCs w:val="24"/>
        </w:rPr>
      </w:pPr>
      <w:r>
        <w:rPr>
          <w:sz w:val="24"/>
          <w:szCs w:val="24"/>
        </w:rPr>
        <w:t>The D</w:t>
      </w:r>
      <w:r w:rsidR="00295847">
        <w:rPr>
          <w:sz w:val="24"/>
          <w:szCs w:val="24"/>
        </w:rPr>
        <w:t>iocese</w:t>
      </w:r>
      <w:r>
        <w:rPr>
          <w:sz w:val="24"/>
          <w:szCs w:val="24"/>
        </w:rPr>
        <w:t xml:space="preserve"> </w:t>
      </w:r>
      <w:r w:rsidR="00FF7BC9">
        <w:rPr>
          <w:sz w:val="24"/>
          <w:szCs w:val="24"/>
        </w:rPr>
        <w:t xml:space="preserve">has the right to appoint its own candidate and </w:t>
      </w:r>
      <w:r>
        <w:rPr>
          <w:sz w:val="24"/>
          <w:szCs w:val="24"/>
        </w:rPr>
        <w:t xml:space="preserve">may inform the school of its </w:t>
      </w:r>
      <w:r w:rsidR="00FF7BC9">
        <w:rPr>
          <w:sz w:val="24"/>
          <w:szCs w:val="24"/>
        </w:rPr>
        <w:t>appointment for the vacant position.</w:t>
      </w:r>
    </w:p>
    <w:p w14:paraId="4902AAAF" w14:textId="7D0CB296" w:rsidR="00FF7BC9" w:rsidRDefault="00930A8C" w:rsidP="001063C3">
      <w:pPr>
        <w:pStyle w:val="ListParagraph"/>
        <w:numPr>
          <w:ilvl w:val="0"/>
          <w:numId w:val="1"/>
        </w:numPr>
        <w:jc w:val="both"/>
        <w:rPr>
          <w:sz w:val="24"/>
          <w:szCs w:val="24"/>
        </w:rPr>
      </w:pPr>
      <w:r>
        <w:rPr>
          <w:sz w:val="24"/>
          <w:szCs w:val="24"/>
        </w:rPr>
        <w:t>Alternatively, t</w:t>
      </w:r>
      <w:r w:rsidR="00FF7BC9">
        <w:rPr>
          <w:sz w:val="24"/>
          <w:szCs w:val="24"/>
        </w:rPr>
        <w:t>he D</w:t>
      </w:r>
      <w:r w:rsidR="00295847">
        <w:rPr>
          <w:sz w:val="24"/>
          <w:szCs w:val="24"/>
        </w:rPr>
        <w:t>iocese</w:t>
      </w:r>
      <w:r w:rsidR="00FF7BC9">
        <w:rPr>
          <w:sz w:val="24"/>
          <w:szCs w:val="24"/>
        </w:rPr>
        <w:t xml:space="preserve"> may liaise with the school to accept a submission from a local nomination.</w:t>
      </w:r>
    </w:p>
    <w:p w14:paraId="5D903A91" w14:textId="7B69C49A" w:rsidR="00930A8C" w:rsidRDefault="00930A8C" w:rsidP="00930A8C">
      <w:pPr>
        <w:pStyle w:val="ListParagraph"/>
        <w:numPr>
          <w:ilvl w:val="0"/>
          <w:numId w:val="1"/>
        </w:numPr>
        <w:jc w:val="both"/>
        <w:rPr>
          <w:sz w:val="24"/>
          <w:szCs w:val="24"/>
        </w:rPr>
      </w:pPr>
      <w:r>
        <w:rPr>
          <w:sz w:val="24"/>
          <w:szCs w:val="24"/>
        </w:rPr>
        <w:t xml:space="preserve">The candidate completes the application form including appropriate references and submits it to the </w:t>
      </w:r>
      <w:r w:rsidR="00295847">
        <w:rPr>
          <w:sz w:val="24"/>
          <w:szCs w:val="24"/>
        </w:rPr>
        <w:t xml:space="preserve">Diocesan Director of </w:t>
      </w:r>
      <w:r>
        <w:rPr>
          <w:sz w:val="24"/>
          <w:szCs w:val="24"/>
        </w:rPr>
        <w:t>Education at the Diocesan Office.</w:t>
      </w:r>
    </w:p>
    <w:p w14:paraId="4AA8F052" w14:textId="271572AD" w:rsidR="00FF7BC9" w:rsidRDefault="00FF7BC9" w:rsidP="001063C3">
      <w:pPr>
        <w:pStyle w:val="ListParagraph"/>
        <w:numPr>
          <w:ilvl w:val="0"/>
          <w:numId w:val="1"/>
        </w:numPr>
        <w:jc w:val="both"/>
        <w:rPr>
          <w:sz w:val="24"/>
          <w:szCs w:val="24"/>
        </w:rPr>
      </w:pPr>
      <w:r>
        <w:rPr>
          <w:sz w:val="24"/>
          <w:szCs w:val="24"/>
        </w:rPr>
        <w:t xml:space="preserve">The candidate will have an informal interview by the </w:t>
      </w:r>
      <w:r w:rsidR="00295847">
        <w:rPr>
          <w:sz w:val="24"/>
          <w:szCs w:val="24"/>
        </w:rPr>
        <w:t xml:space="preserve">Diocesan </w:t>
      </w:r>
      <w:r>
        <w:rPr>
          <w:sz w:val="24"/>
          <w:szCs w:val="24"/>
        </w:rPr>
        <w:t>D</w:t>
      </w:r>
      <w:r w:rsidR="00930A8C">
        <w:rPr>
          <w:sz w:val="24"/>
          <w:szCs w:val="24"/>
        </w:rPr>
        <w:t>irector of Education</w:t>
      </w:r>
      <w:r>
        <w:rPr>
          <w:sz w:val="24"/>
          <w:szCs w:val="24"/>
        </w:rPr>
        <w:t xml:space="preserve"> following a skills audit looking at the strengths and skills needed by the governing body and what contribution the candidate might bring.</w:t>
      </w:r>
    </w:p>
    <w:p w14:paraId="3A23CAC7" w14:textId="3BB87CBA" w:rsidR="005C2C60" w:rsidRDefault="005C2C60" w:rsidP="001063C3">
      <w:pPr>
        <w:pStyle w:val="ListParagraph"/>
        <w:numPr>
          <w:ilvl w:val="0"/>
          <w:numId w:val="1"/>
        </w:numPr>
        <w:jc w:val="both"/>
        <w:rPr>
          <w:sz w:val="24"/>
          <w:szCs w:val="24"/>
        </w:rPr>
      </w:pPr>
      <w:r>
        <w:rPr>
          <w:sz w:val="24"/>
          <w:szCs w:val="24"/>
        </w:rPr>
        <w:t>The application is considered by the D</w:t>
      </w:r>
      <w:r w:rsidR="00295847">
        <w:rPr>
          <w:sz w:val="24"/>
          <w:szCs w:val="24"/>
        </w:rPr>
        <w:t>iocese</w:t>
      </w:r>
      <w:r>
        <w:rPr>
          <w:sz w:val="24"/>
          <w:szCs w:val="24"/>
        </w:rPr>
        <w:t xml:space="preserve"> who confirm the appointment.</w:t>
      </w:r>
    </w:p>
    <w:p w14:paraId="5B567B14" w14:textId="2EA49D08" w:rsidR="00930A8C" w:rsidRDefault="00930A8C" w:rsidP="001063C3">
      <w:pPr>
        <w:pStyle w:val="ListParagraph"/>
        <w:numPr>
          <w:ilvl w:val="0"/>
          <w:numId w:val="1"/>
        </w:numPr>
        <w:jc w:val="both"/>
        <w:rPr>
          <w:sz w:val="24"/>
          <w:szCs w:val="24"/>
        </w:rPr>
      </w:pPr>
      <w:r>
        <w:rPr>
          <w:sz w:val="24"/>
          <w:szCs w:val="24"/>
        </w:rPr>
        <w:t xml:space="preserve">The </w:t>
      </w:r>
      <w:r w:rsidR="00295847">
        <w:rPr>
          <w:sz w:val="24"/>
          <w:szCs w:val="24"/>
        </w:rPr>
        <w:t>Diocese</w:t>
      </w:r>
      <w:r>
        <w:rPr>
          <w:sz w:val="24"/>
          <w:szCs w:val="24"/>
        </w:rPr>
        <w:t xml:space="preserve"> will write to the clerk to the governing body and the new foundation governor confirming the appointment. Appointments are not complete until letters of approval have been sent out and are conditional on a successful DBS check. They are carried out by an appropriate designated person at the school.</w:t>
      </w:r>
    </w:p>
    <w:p w14:paraId="50560083" w14:textId="5E952FBB" w:rsidR="00930A8C" w:rsidRDefault="00930A8C" w:rsidP="00930A8C">
      <w:pPr>
        <w:jc w:val="both"/>
        <w:rPr>
          <w:b/>
          <w:sz w:val="24"/>
          <w:szCs w:val="24"/>
        </w:rPr>
      </w:pPr>
      <w:r w:rsidRPr="00930A8C">
        <w:rPr>
          <w:b/>
          <w:sz w:val="24"/>
          <w:szCs w:val="24"/>
        </w:rPr>
        <w:t xml:space="preserve">Parochial Church Council </w:t>
      </w:r>
      <w:r w:rsidR="00CD6739">
        <w:rPr>
          <w:b/>
          <w:sz w:val="24"/>
          <w:szCs w:val="24"/>
        </w:rPr>
        <w:t>recommendations</w:t>
      </w:r>
      <w:r w:rsidRPr="00930A8C">
        <w:rPr>
          <w:b/>
          <w:sz w:val="24"/>
          <w:szCs w:val="24"/>
        </w:rPr>
        <w:t>:</w:t>
      </w:r>
    </w:p>
    <w:p w14:paraId="6B699D13" w14:textId="7E275DB8" w:rsidR="00930A8C" w:rsidRDefault="00930A8C" w:rsidP="00930A8C">
      <w:pPr>
        <w:pStyle w:val="ListParagraph"/>
        <w:numPr>
          <w:ilvl w:val="0"/>
          <w:numId w:val="2"/>
        </w:numPr>
        <w:jc w:val="both"/>
        <w:rPr>
          <w:sz w:val="24"/>
          <w:szCs w:val="24"/>
        </w:rPr>
      </w:pPr>
      <w:r>
        <w:rPr>
          <w:sz w:val="24"/>
          <w:szCs w:val="24"/>
        </w:rPr>
        <w:t>Local identification of possible candidates should include consideration of the skills and needs of the governing body</w:t>
      </w:r>
      <w:r w:rsidR="00962B5C">
        <w:rPr>
          <w:sz w:val="24"/>
          <w:szCs w:val="24"/>
        </w:rPr>
        <w:t xml:space="preserve"> and the skills a candidate might bring to the role.</w:t>
      </w:r>
    </w:p>
    <w:p w14:paraId="47434F15" w14:textId="71634C6B" w:rsidR="00962B5C" w:rsidRDefault="00962B5C" w:rsidP="00930A8C">
      <w:pPr>
        <w:pStyle w:val="ListParagraph"/>
        <w:numPr>
          <w:ilvl w:val="0"/>
          <w:numId w:val="2"/>
        </w:numPr>
        <w:jc w:val="both"/>
        <w:rPr>
          <w:sz w:val="24"/>
          <w:szCs w:val="24"/>
        </w:rPr>
      </w:pPr>
      <w:r>
        <w:rPr>
          <w:sz w:val="24"/>
          <w:szCs w:val="24"/>
        </w:rPr>
        <w:t>The relevant member of clergy th</w:t>
      </w:r>
      <w:r w:rsidR="00174BF5">
        <w:rPr>
          <w:sz w:val="24"/>
          <w:szCs w:val="24"/>
        </w:rPr>
        <w:t>e</w:t>
      </w:r>
      <w:r>
        <w:rPr>
          <w:sz w:val="24"/>
          <w:szCs w:val="24"/>
        </w:rPr>
        <w:t>n submits the signed nomination to the PCC for confirmation.</w:t>
      </w:r>
    </w:p>
    <w:p w14:paraId="67C63AF2" w14:textId="0FB1DF09" w:rsidR="00962B5C" w:rsidRDefault="00962B5C" w:rsidP="00930A8C">
      <w:pPr>
        <w:pStyle w:val="ListParagraph"/>
        <w:numPr>
          <w:ilvl w:val="0"/>
          <w:numId w:val="2"/>
        </w:numPr>
        <w:jc w:val="both"/>
        <w:rPr>
          <w:sz w:val="24"/>
          <w:szCs w:val="24"/>
        </w:rPr>
      </w:pPr>
      <w:r>
        <w:rPr>
          <w:sz w:val="24"/>
          <w:szCs w:val="24"/>
        </w:rPr>
        <w:t>It is essential that as part of their appointment, candidates make a si</w:t>
      </w:r>
      <w:r w:rsidR="00174BF5">
        <w:rPr>
          <w:sz w:val="24"/>
          <w:szCs w:val="24"/>
        </w:rPr>
        <w:t>gn</w:t>
      </w:r>
      <w:r>
        <w:rPr>
          <w:sz w:val="24"/>
          <w:szCs w:val="24"/>
        </w:rPr>
        <w:t>ed declaration of their eligibility.</w:t>
      </w:r>
    </w:p>
    <w:p w14:paraId="1650D666" w14:textId="5AE2ABA8" w:rsidR="00962B5C" w:rsidRDefault="00962B5C" w:rsidP="00930A8C">
      <w:pPr>
        <w:pStyle w:val="ListParagraph"/>
        <w:numPr>
          <w:ilvl w:val="0"/>
          <w:numId w:val="2"/>
        </w:numPr>
        <w:jc w:val="both"/>
        <w:rPr>
          <w:sz w:val="24"/>
          <w:szCs w:val="24"/>
        </w:rPr>
      </w:pPr>
      <w:r>
        <w:rPr>
          <w:sz w:val="24"/>
          <w:szCs w:val="24"/>
        </w:rPr>
        <w:t>The PCC minutes should record approval and the exact term of office as date/month/year (normally four years).</w:t>
      </w:r>
    </w:p>
    <w:p w14:paraId="423C8296" w14:textId="518F084F" w:rsidR="00962B5C" w:rsidRDefault="00962B5C" w:rsidP="00930A8C">
      <w:pPr>
        <w:pStyle w:val="ListParagraph"/>
        <w:numPr>
          <w:ilvl w:val="0"/>
          <w:numId w:val="2"/>
        </w:numPr>
        <w:jc w:val="both"/>
        <w:rPr>
          <w:sz w:val="24"/>
          <w:szCs w:val="24"/>
        </w:rPr>
      </w:pPr>
      <w:r>
        <w:rPr>
          <w:sz w:val="24"/>
          <w:szCs w:val="24"/>
        </w:rPr>
        <w:t xml:space="preserve">The completed application form is sent by the secretary to the PCC to the </w:t>
      </w:r>
      <w:r w:rsidR="008D6D3E">
        <w:rPr>
          <w:sz w:val="24"/>
          <w:szCs w:val="24"/>
        </w:rPr>
        <w:t xml:space="preserve">Diocese </w:t>
      </w:r>
      <w:r>
        <w:rPr>
          <w:sz w:val="24"/>
          <w:szCs w:val="24"/>
        </w:rPr>
        <w:t>for final approval. Appointments are not confirmed until a letter of approval has been sent to the PCC secretary, the new foundation governor and the clerk to the governing body.</w:t>
      </w:r>
    </w:p>
    <w:p w14:paraId="04B3FF93" w14:textId="77315BF6" w:rsidR="00962B5C" w:rsidRDefault="00962B5C" w:rsidP="00930A8C">
      <w:pPr>
        <w:pStyle w:val="ListParagraph"/>
        <w:numPr>
          <w:ilvl w:val="0"/>
          <w:numId w:val="2"/>
        </w:numPr>
        <w:jc w:val="both"/>
        <w:rPr>
          <w:sz w:val="24"/>
          <w:szCs w:val="24"/>
        </w:rPr>
      </w:pPr>
      <w:r>
        <w:rPr>
          <w:sz w:val="24"/>
          <w:szCs w:val="24"/>
        </w:rPr>
        <w:t>Appointments are conditional on a successful DBS check carried out by a designated person at the school.</w:t>
      </w:r>
    </w:p>
    <w:p w14:paraId="3BA1D4BE" w14:textId="214DF6D3" w:rsidR="00962B5C" w:rsidRDefault="00962B5C" w:rsidP="00962B5C">
      <w:pPr>
        <w:jc w:val="both"/>
        <w:rPr>
          <w:b/>
          <w:sz w:val="24"/>
          <w:szCs w:val="24"/>
        </w:rPr>
      </w:pPr>
      <w:r w:rsidRPr="00962B5C">
        <w:rPr>
          <w:b/>
          <w:sz w:val="24"/>
          <w:szCs w:val="24"/>
        </w:rPr>
        <w:lastRenderedPageBreak/>
        <w:t>Reappointments:</w:t>
      </w:r>
    </w:p>
    <w:p w14:paraId="4702AE8E" w14:textId="1FD76063" w:rsidR="00962B5C" w:rsidRDefault="00962B5C" w:rsidP="00962B5C">
      <w:pPr>
        <w:jc w:val="both"/>
        <w:rPr>
          <w:sz w:val="24"/>
          <w:szCs w:val="24"/>
        </w:rPr>
      </w:pPr>
      <w:r w:rsidRPr="00962B5C">
        <w:rPr>
          <w:sz w:val="24"/>
          <w:szCs w:val="24"/>
        </w:rPr>
        <w:t>In all the above situations, the process for reappointing a foundation governor whose term of office has expired is the same as for appointing new candidates</w:t>
      </w:r>
      <w:r>
        <w:rPr>
          <w:sz w:val="24"/>
          <w:szCs w:val="24"/>
        </w:rPr>
        <w:t>.</w:t>
      </w:r>
    </w:p>
    <w:p w14:paraId="60D6D61D" w14:textId="15B6E6D8" w:rsidR="00962B5C" w:rsidRPr="00962B5C" w:rsidRDefault="00962B5C" w:rsidP="00962B5C">
      <w:pPr>
        <w:jc w:val="both"/>
        <w:rPr>
          <w:b/>
          <w:sz w:val="24"/>
          <w:szCs w:val="24"/>
        </w:rPr>
      </w:pPr>
      <w:r w:rsidRPr="00962B5C">
        <w:rPr>
          <w:b/>
          <w:sz w:val="24"/>
          <w:szCs w:val="24"/>
        </w:rPr>
        <w:t>DBS checks:</w:t>
      </w:r>
    </w:p>
    <w:p w14:paraId="24C2B500" w14:textId="0EA6FF3F" w:rsidR="00962B5C" w:rsidRDefault="00962B5C" w:rsidP="00962B5C">
      <w:pPr>
        <w:jc w:val="both"/>
        <w:rPr>
          <w:sz w:val="24"/>
          <w:szCs w:val="24"/>
        </w:rPr>
      </w:pPr>
      <w:r>
        <w:rPr>
          <w:sz w:val="24"/>
          <w:szCs w:val="24"/>
        </w:rPr>
        <w:t>All maintained schools have a statutory duty to ensure ALL governors have a DBS check. This must be applied for with 21 days o</w:t>
      </w:r>
      <w:r w:rsidR="000E7262">
        <w:rPr>
          <w:sz w:val="24"/>
          <w:szCs w:val="24"/>
        </w:rPr>
        <w:t>f</w:t>
      </w:r>
      <w:r>
        <w:rPr>
          <w:sz w:val="24"/>
          <w:szCs w:val="24"/>
        </w:rPr>
        <w:t xml:space="preserve"> appointment.</w:t>
      </w:r>
    </w:p>
    <w:p w14:paraId="19ED75E4" w14:textId="45D98B70" w:rsidR="000E7262" w:rsidRPr="000E7262" w:rsidRDefault="000E7262" w:rsidP="00962B5C">
      <w:pPr>
        <w:jc w:val="both"/>
        <w:rPr>
          <w:b/>
          <w:sz w:val="24"/>
          <w:szCs w:val="24"/>
        </w:rPr>
      </w:pPr>
      <w:r w:rsidRPr="000E7262">
        <w:rPr>
          <w:b/>
          <w:sz w:val="24"/>
          <w:szCs w:val="24"/>
        </w:rPr>
        <w:t>Archdeacon’s substitute:</w:t>
      </w:r>
    </w:p>
    <w:p w14:paraId="45C71E88" w14:textId="4B7A10E0" w:rsidR="000E7262" w:rsidRDefault="000E7262" w:rsidP="00962B5C">
      <w:pPr>
        <w:jc w:val="both"/>
        <w:rPr>
          <w:sz w:val="24"/>
          <w:szCs w:val="24"/>
        </w:rPr>
      </w:pPr>
      <w:r>
        <w:rPr>
          <w:sz w:val="24"/>
          <w:szCs w:val="24"/>
        </w:rPr>
        <w:t xml:space="preserve">There should be provision within a school’s instrument of government for an archdeacon to appoint an ex officio substitute to the governing body where the relevant member of clergy is unavailable; for instance, during a vacancy at the parish. </w:t>
      </w:r>
    </w:p>
    <w:p w14:paraId="3F669BDC" w14:textId="4AA1A36C" w:rsidR="000E7262" w:rsidRDefault="000E7262" w:rsidP="00962B5C">
      <w:pPr>
        <w:jc w:val="both"/>
        <w:rPr>
          <w:b/>
          <w:sz w:val="24"/>
          <w:szCs w:val="24"/>
        </w:rPr>
      </w:pPr>
      <w:r w:rsidRPr="000E7262">
        <w:rPr>
          <w:b/>
          <w:sz w:val="24"/>
          <w:szCs w:val="24"/>
        </w:rPr>
        <w:t>Eligibility:</w:t>
      </w:r>
    </w:p>
    <w:p w14:paraId="360754E8" w14:textId="221B7814" w:rsidR="000E7262" w:rsidRDefault="000E7262" w:rsidP="00962B5C">
      <w:pPr>
        <w:jc w:val="both"/>
        <w:rPr>
          <w:sz w:val="24"/>
          <w:szCs w:val="24"/>
        </w:rPr>
      </w:pPr>
      <w:r w:rsidRPr="000E7262">
        <w:rPr>
          <w:sz w:val="24"/>
          <w:szCs w:val="24"/>
        </w:rPr>
        <w:t xml:space="preserve">Most foundation governors are from local Anglican parish communities. </w:t>
      </w:r>
      <w:r>
        <w:rPr>
          <w:sz w:val="24"/>
          <w:szCs w:val="24"/>
        </w:rPr>
        <w:t xml:space="preserve">However, being an Anglican churchgoer is not an absolute requirement and there may be schools where, because of its context, it would be appropriate to appoint a candidate from outside the church community. Ideally, a candidate will have a demonstrable faith commitment and most have a sympathy for the mission and ethos of Church in Wales schools. </w:t>
      </w:r>
    </w:p>
    <w:p w14:paraId="37D98C20" w14:textId="44E63537" w:rsidR="00A6252F" w:rsidRPr="00545C75" w:rsidRDefault="00A6252F" w:rsidP="00962B5C">
      <w:pPr>
        <w:jc w:val="both"/>
        <w:rPr>
          <w:b/>
          <w:sz w:val="24"/>
          <w:szCs w:val="24"/>
        </w:rPr>
      </w:pPr>
      <w:r w:rsidRPr="00545C75">
        <w:rPr>
          <w:b/>
          <w:sz w:val="24"/>
          <w:szCs w:val="24"/>
        </w:rPr>
        <w:t>Application forms:</w:t>
      </w:r>
    </w:p>
    <w:p w14:paraId="4E945FCA" w14:textId="07ADF145" w:rsidR="00A6252F" w:rsidRPr="000E7262" w:rsidRDefault="00A6252F" w:rsidP="00962B5C">
      <w:pPr>
        <w:jc w:val="both"/>
        <w:rPr>
          <w:sz w:val="24"/>
          <w:szCs w:val="24"/>
        </w:rPr>
      </w:pPr>
      <w:r>
        <w:rPr>
          <w:sz w:val="24"/>
          <w:szCs w:val="24"/>
        </w:rPr>
        <w:t>Application forms can be downloaded from the Diocesan website under the education tab.</w:t>
      </w:r>
      <w:r w:rsidR="00545C75">
        <w:rPr>
          <w:sz w:val="24"/>
          <w:szCs w:val="24"/>
        </w:rPr>
        <w:t xml:space="preserve"> </w:t>
      </w:r>
    </w:p>
    <w:p w14:paraId="1EC6C5DE" w14:textId="77777777" w:rsidR="000E7262" w:rsidRPr="000E7262" w:rsidRDefault="000E7262" w:rsidP="00962B5C">
      <w:pPr>
        <w:jc w:val="both"/>
        <w:rPr>
          <w:sz w:val="24"/>
          <w:szCs w:val="24"/>
        </w:rPr>
      </w:pPr>
    </w:p>
    <w:p w14:paraId="225B3D5E" w14:textId="2254CF79" w:rsidR="00962B5C" w:rsidRDefault="00962B5C" w:rsidP="00962B5C">
      <w:pPr>
        <w:jc w:val="both"/>
        <w:rPr>
          <w:sz w:val="24"/>
          <w:szCs w:val="24"/>
        </w:rPr>
      </w:pPr>
    </w:p>
    <w:p w14:paraId="2AA80F41" w14:textId="0C5DF03B" w:rsidR="00A6252F" w:rsidRDefault="00A6252F" w:rsidP="00962B5C">
      <w:pPr>
        <w:jc w:val="both"/>
        <w:rPr>
          <w:sz w:val="24"/>
          <w:szCs w:val="24"/>
        </w:rPr>
      </w:pPr>
    </w:p>
    <w:p w14:paraId="0AD5C315" w14:textId="45A9A038" w:rsidR="00A6252F" w:rsidRDefault="00A6252F" w:rsidP="00962B5C">
      <w:pPr>
        <w:jc w:val="both"/>
        <w:rPr>
          <w:sz w:val="24"/>
          <w:szCs w:val="24"/>
        </w:rPr>
      </w:pPr>
    </w:p>
    <w:p w14:paraId="177468E6" w14:textId="67E91040" w:rsidR="00A6252F" w:rsidRDefault="00A6252F" w:rsidP="00962B5C">
      <w:pPr>
        <w:jc w:val="both"/>
        <w:rPr>
          <w:sz w:val="24"/>
          <w:szCs w:val="24"/>
        </w:rPr>
      </w:pPr>
    </w:p>
    <w:p w14:paraId="73215923" w14:textId="261D72DE" w:rsidR="00A6252F" w:rsidRDefault="00A6252F" w:rsidP="00962B5C">
      <w:pPr>
        <w:jc w:val="both"/>
        <w:rPr>
          <w:sz w:val="24"/>
          <w:szCs w:val="24"/>
        </w:rPr>
      </w:pPr>
    </w:p>
    <w:p w14:paraId="52CC6472" w14:textId="0636534B" w:rsidR="005137A9" w:rsidRDefault="005137A9" w:rsidP="00962B5C">
      <w:pPr>
        <w:jc w:val="both"/>
        <w:rPr>
          <w:sz w:val="24"/>
          <w:szCs w:val="24"/>
        </w:rPr>
      </w:pPr>
    </w:p>
    <w:p w14:paraId="6D260A9B" w14:textId="6771DC82" w:rsidR="005137A9" w:rsidRDefault="005137A9" w:rsidP="00962B5C">
      <w:pPr>
        <w:jc w:val="both"/>
        <w:rPr>
          <w:sz w:val="24"/>
          <w:szCs w:val="24"/>
        </w:rPr>
      </w:pPr>
    </w:p>
    <w:p w14:paraId="16255F57" w14:textId="32C7469A" w:rsidR="005137A9" w:rsidRDefault="005137A9" w:rsidP="00962B5C">
      <w:pPr>
        <w:jc w:val="both"/>
        <w:rPr>
          <w:sz w:val="24"/>
          <w:szCs w:val="24"/>
        </w:rPr>
      </w:pPr>
    </w:p>
    <w:p w14:paraId="21EC4C0D" w14:textId="012E5ADB" w:rsidR="005137A9" w:rsidRDefault="005137A9" w:rsidP="00962B5C">
      <w:pPr>
        <w:jc w:val="both"/>
        <w:rPr>
          <w:sz w:val="24"/>
          <w:szCs w:val="24"/>
        </w:rPr>
      </w:pPr>
    </w:p>
    <w:p w14:paraId="6A6025A6" w14:textId="77777777" w:rsidR="005137A9" w:rsidRDefault="005137A9" w:rsidP="00962B5C">
      <w:pPr>
        <w:jc w:val="both"/>
        <w:rPr>
          <w:sz w:val="24"/>
          <w:szCs w:val="24"/>
        </w:rPr>
      </w:pPr>
    </w:p>
    <w:p w14:paraId="21BA11D8" w14:textId="6605DAB8" w:rsidR="00A6252F" w:rsidRPr="00962B5C" w:rsidRDefault="00A6252F" w:rsidP="00962B5C">
      <w:pPr>
        <w:jc w:val="both"/>
        <w:rPr>
          <w:sz w:val="24"/>
          <w:szCs w:val="24"/>
        </w:rPr>
      </w:pPr>
    </w:p>
    <w:p w14:paraId="101AFD44" w14:textId="03203BF8" w:rsidR="00545C75" w:rsidRDefault="00545C75" w:rsidP="00545C75">
      <w:pPr>
        <w:jc w:val="center"/>
        <w:rPr>
          <w:b/>
          <w:sz w:val="24"/>
          <w:szCs w:val="24"/>
        </w:rPr>
      </w:pPr>
      <w:r w:rsidRPr="008E314A">
        <w:rPr>
          <w:noProof/>
          <w:sz w:val="24"/>
          <w:szCs w:val="24"/>
        </w:rPr>
        <w:lastRenderedPageBreak/>
        <mc:AlternateContent>
          <mc:Choice Requires="wps">
            <w:drawing>
              <wp:anchor distT="45720" distB="45720" distL="114300" distR="114300" simplePos="0" relativeHeight="251659264" behindDoc="0" locked="0" layoutInCell="1" allowOverlap="1" wp14:anchorId="52BC5219" wp14:editId="437A5020">
                <wp:simplePos x="0" y="0"/>
                <wp:positionH relativeFrom="column">
                  <wp:posOffset>1085850</wp:posOffset>
                </wp:positionH>
                <wp:positionV relativeFrom="paragraph">
                  <wp:posOffset>393065</wp:posOffset>
                </wp:positionV>
                <wp:extent cx="3476625" cy="1057275"/>
                <wp:effectExtent l="133350" t="133350" r="142875" b="161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57275"/>
                        </a:xfrm>
                        <a:prstGeom prst="rect">
                          <a:avLst/>
                        </a:prstGeom>
                        <a:solidFill>
                          <a:schemeClr val="accent2">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104312A" w14:textId="025A907F" w:rsidR="008E314A" w:rsidRPr="000A02DC" w:rsidRDefault="008E314A" w:rsidP="000A02DC">
                            <w:pPr>
                              <w:jc w:val="center"/>
                              <w:rPr>
                                <w:b/>
                              </w:rPr>
                            </w:pPr>
                            <w:r w:rsidRPr="000A02DC">
                              <w:rPr>
                                <w:b/>
                              </w:rPr>
                              <w:t>All appointments:</w:t>
                            </w:r>
                          </w:p>
                          <w:p w14:paraId="29F14C15" w14:textId="1333CBE4" w:rsidR="008E314A" w:rsidRDefault="008E314A" w:rsidP="000A02DC">
                            <w:pPr>
                              <w:jc w:val="both"/>
                            </w:pPr>
                            <w:r>
                              <w:t xml:space="preserve">The Education Team at the </w:t>
                            </w:r>
                            <w:r w:rsidR="000A02DC">
                              <w:t>D</w:t>
                            </w:r>
                            <w:r>
                              <w:t>iocese will contact the school 3-6 months before a term of office expires.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C5219" id="_x0000_t202" coordsize="21600,21600" o:spt="202" path="m,l,21600r21600,l21600,xe">
                <v:stroke joinstyle="miter"/>
                <v:path gradientshapeok="t" o:connecttype="rect"/>
              </v:shapetype>
              <v:shape id="Text Box 2" o:spid="_x0000_s1026" type="#_x0000_t202" style="position:absolute;left:0;text-align:left;margin-left:85.5pt;margin-top:30.95pt;width:273.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" fillcolor="#74b5e4 [1941]" stroked="f">
                <v:shadow on="t" color="black" offset="0,1pt"/>
                <v:textbox>
                  <w:txbxContent>
                    <w:p w14:paraId="7104312A" w14:textId="025A907F" w:rsidR="008E314A" w:rsidRPr="000A02DC" w:rsidRDefault="008E314A" w:rsidP="000A02DC">
                      <w:pPr>
                        <w:jc w:val="center"/>
                        <w:rPr>
                          <w:b/>
                        </w:rPr>
                      </w:pPr>
                      <w:r w:rsidRPr="000A02DC">
                        <w:rPr>
                          <w:b/>
                        </w:rPr>
                        <w:t>All appointments:</w:t>
                      </w:r>
                    </w:p>
                    <w:p w14:paraId="29F14C15" w14:textId="1333CBE4" w:rsidR="008E314A" w:rsidRDefault="008E314A" w:rsidP="000A02DC">
                      <w:pPr>
                        <w:jc w:val="both"/>
                      </w:pPr>
                      <w:r>
                        <w:t xml:space="preserve">The Education Team at the </w:t>
                      </w:r>
                      <w:r w:rsidR="000A02DC">
                        <w:t>D</w:t>
                      </w:r>
                      <w:r>
                        <w:t>iocese will contact the school 3-6 months before a term of office expires.</w:t>
                      </w:r>
                    </w:p>
                  </w:txbxContent>
                </v:textbox>
                <w10:wrap type="square"/>
              </v:shape>
            </w:pict>
          </mc:Fallback>
        </mc:AlternateContent>
      </w:r>
      <w:r w:rsidR="008E314A" w:rsidRPr="00545C75">
        <w:rPr>
          <w:b/>
          <w:sz w:val="24"/>
          <w:szCs w:val="24"/>
        </w:rPr>
        <w:t>A simple flow chart of the main stages of the appointment process is belo</w:t>
      </w:r>
      <w:r>
        <w:rPr>
          <w:b/>
          <w:sz w:val="24"/>
          <w:szCs w:val="24"/>
        </w:rPr>
        <w:t>w:</w:t>
      </w:r>
    </w:p>
    <w:p w14:paraId="02A218DD" w14:textId="4B0022EA" w:rsidR="008E314A" w:rsidRPr="00545C75" w:rsidRDefault="000E2E71" w:rsidP="00545C75">
      <w:pPr>
        <w:jc w:val="center"/>
        <w:rPr>
          <w:b/>
          <w:sz w:val="24"/>
          <w:szCs w:val="24"/>
        </w:rPr>
      </w:pPr>
      <w:r>
        <w:rPr>
          <w:noProof/>
          <w:sz w:val="24"/>
          <w:szCs w:val="24"/>
        </w:rPr>
        <mc:AlternateContent>
          <mc:Choice Requires="wps">
            <w:drawing>
              <wp:anchor distT="0" distB="0" distL="114300" distR="114300" simplePos="0" relativeHeight="251668480" behindDoc="0" locked="0" layoutInCell="1" allowOverlap="1" wp14:anchorId="3D9CB67F" wp14:editId="6137D44F">
                <wp:simplePos x="0" y="0"/>
                <wp:positionH relativeFrom="column">
                  <wp:posOffset>1066800</wp:posOffset>
                </wp:positionH>
                <wp:positionV relativeFrom="paragraph">
                  <wp:posOffset>4759960</wp:posOffset>
                </wp:positionV>
                <wp:extent cx="1571625" cy="1200150"/>
                <wp:effectExtent l="0" t="0" r="66675" b="57150"/>
                <wp:wrapNone/>
                <wp:docPr id="7" name="Straight Arrow Connector 7"/>
                <wp:cNvGraphicFramePr/>
                <a:graphic xmlns:a="http://schemas.openxmlformats.org/drawingml/2006/main">
                  <a:graphicData uri="http://schemas.microsoft.com/office/word/2010/wordprocessingShape">
                    <wps:wsp>
                      <wps:cNvCnPr/>
                      <wps:spPr>
                        <a:xfrm>
                          <a:off x="0" y="0"/>
                          <a:ext cx="1571625" cy="1200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4D7FC5" id="_x0000_t32" coordsize="21600,21600" o:spt="32" o:oned="t" path="m,l21600,21600e" filled="f">
                <v:path arrowok="t" fillok="f" o:connecttype="none"/>
                <o:lock v:ext="edit" shapetype="t"/>
              </v:shapetype>
              <v:shape id="Straight Arrow Connector 7" o:spid="_x0000_s1026" type="#_x0000_t32" style="position:absolute;margin-left:84pt;margin-top:374.8pt;width:123.7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" strokecolor="#1cade4 [3204]" strokeweight=".5pt">
                <v:stroke endarrow="block" joinstyle="miter"/>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51F4834F" wp14:editId="661B0F45">
                <wp:simplePos x="0" y="0"/>
                <wp:positionH relativeFrom="column">
                  <wp:posOffset>2828925</wp:posOffset>
                </wp:positionH>
                <wp:positionV relativeFrom="paragraph">
                  <wp:posOffset>4788535</wp:posOffset>
                </wp:positionV>
                <wp:extent cx="1647825" cy="1181100"/>
                <wp:effectExtent l="38100" t="0" r="28575" b="57150"/>
                <wp:wrapNone/>
                <wp:docPr id="8" name="Straight Arrow Connector 8"/>
                <wp:cNvGraphicFramePr/>
                <a:graphic xmlns:a="http://schemas.openxmlformats.org/drawingml/2006/main">
                  <a:graphicData uri="http://schemas.microsoft.com/office/word/2010/wordprocessingShape">
                    <wps:wsp>
                      <wps:cNvCnPr/>
                      <wps:spPr>
                        <a:xfrm flipH="1">
                          <a:off x="0" y="0"/>
                          <a:ext cx="1647825" cy="1181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2B169" id="Straight Arrow Connector 8" o:spid="_x0000_s1026" type="#_x0000_t32" style="position:absolute;margin-left:222.75pt;margin-top:377.05pt;width:129.75pt;height:9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" strokecolor="#1cade4 [3204]" strokeweight=".5pt">
                <v:stroke endarrow="block" joinstyle="miter"/>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5235EC03" wp14:editId="36E2E1F2">
                <wp:simplePos x="0" y="0"/>
                <wp:positionH relativeFrom="column">
                  <wp:posOffset>2857500</wp:posOffset>
                </wp:positionH>
                <wp:positionV relativeFrom="paragraph">
                  <wp:posOffset>1188085</wp:posOffset>
                </wp:positionV>
                <wp:extent cx="1543050" cy="104775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154305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68DD2D" id="Straight Arrow Connector 6" o:spid="_x0000_s1026" type="#_x0000_t32" style="position:absolute;margin-left:225pt;margin-top:93.55pt;width:121.5pt;height:8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" strokecolor="#1cade4 [3204]" strokeweight=".5pt">
                <v:stroke endarrow="block" joinstyle="miter"/>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7B7ADCB2" wp14:editId="5F3CAD10">
                <wp:simplePos x="0" y="0"/>
                <wp:positionH relativeFrom="column">
                  <wp:posOffset>1123950</wp:posOffset>
                </wp:positionH>
                <wp:positionV relativeFrom="paragraph">
                  <wp:posOffset>1178559</wp:posOffset>
                </wp:positionV>
                <wp:extent cx="1638300" cy="1095375"/>
                <wp:effectExtent l="38100" t="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1638300"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143D2" id="Straight Arrow Connector 5" o:spid="_x0000_s1026" type="#_x0000_t32" style="position:absolute;margin-left:88.5pt;margin-top:92.8pt;width:129pt;height:86.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" strokecolor="#1cade4 [3204]" strokeweight=".5pt">
                <v:stroke endarrow="block" joinstyle="miter"/>
              </v:shape>
            </w:pict>
          </mc:Fallback>
        </mc:AlternateContent>
      </w:r>
      <w:r w:rsidR="00545C75" w:rsidRPr="005813D0">
        <w:rPr>
          <w:noProof/>
          <w:sz w:val="24"/>
          <w:szCs w:val="24"/>
        </w:rPr>
        <mc:AlternateContent>
          <mc:Choice Requires="wps">
            <w:drawing>
              <wp:anchor distT="45720" distB="45720" distL="114300" distR="114300" simplePos="0" relativeHeight="251663360" behindDoc="0" locked="0" layoutInCell="1" allowOverlap="1" wp14:anchorId="79961B28" wp14:editId="2827AC00">
                <wp:simplePos x="0" y="0"/>
                <wp:positionH relativeFrom="margin">
                  <wp:align>right</wp:align>
                </wp:positionH>
                <wp:positionV relativeFrom="paragraph">
                  <wp:posOffset>2281555</wp:posOffset>
                </wp:positionV>
                <wp:extent cx="2619375" cy="2466975"/>
                <wp:effectExtent l="133350" t="133350" r="142875" b="1619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66975"/>
                        </a:xfrm>
                        <a:prstGeom prst="rect">
                          <a:avLst/>
                        </a:prstGeom>
                        <a:solidFill>
                          <a:schemeClr val="accent2">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AA076A5" w14:textId="0EB7D9CB" w:rsidR="005813D0" w:rsidRPr="000A02DC" w:rsidRDefault="005813D0" w:rsidP="000A02DC">
                            <w:pPr>
                              <w:jc w:val="center"/>
                              <w:rPr>
                                <w:b/>
                              </w:rPr>
                            </w:pPr>
                            <w:r w:rsidRPr="000A02DC">
                              <w:rPr>
                                <w:b/>
                              </w:rPr>
                              <w:t xml:space="preserve">For PCC </w:t>
                            </w:r>
                            <w:r w:rsidR="00D3594B">
                              <w:rPr>
                                <w:b/>
                              </w:rPr>
                              <w:t>recomme</w:t>
                            </w:r>
                            <w:r w:rsidR="005137A9">
                              <w:rPr>
                                <w:b/>
                              </w:rPr>
                              <w:t>ndation</w:t>
                            </w:r>
                            <w:r w:rsidRPr="000A02DC">
                              <w:rPr>
                                <w:b/>
                              </w:rPr>
                              <w:t>s:</w:t>
                            </w:r>
                          </w:p>
                          <w:p w14:paraId="6787F90A" w14:textId="16326370" w:rsidR="005813D0" w:rsidRDefault="005813D0" w:rsidP="000A02DC">
                            <w:pPr>
                              <w:jc w:val="both"/>
                            </w:pPr>
                            <w:r>
                              <w:t>A local nomination is approved by the PCC. The PCC submits the nomination to the D</w:t>
                            </w:r>
                            <w:r w:rsidR="005137A9">
                              <w:t>iocese</w:t>
                            </w:r>
                            <w:r>
                              <w:t xml:space="preserve"> for</w:t>
                            </w:r>
                            <w:r w:rsidR="000A02DC">
                              <w:t xml:space="preserve"> approval. Successful nominations will be confirmed by a letter.</w:t>
                            </w:r>
                          </w:p>
                          <w:p w14:paraId="509231A3" w14:textId="77777777" w:rsidR="005813D0" w:rsidRDefault="00581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61B28" id="_x0000_s1027" type="#_x0000_t202" style="position:absolute;left:0;text-align:left;margin-left:155.05pt;margin-top:179.65pt;width:206.25pt;height:19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" fillcolor="#74b5e4 [1941]" stroked="f">
                <v:shadow on="t" color="black" offset="0,1pt"/>
                <v:textbox>
                  <w:txbxContent>
                    <w:p w14:paraId="5AA076A5" w14:textId="0EB7D9CB" w:rsidR="005813D0" w:rsidRPr="000A02DC" w:rsidRDefault="005813D0" w:rsidP="000A02DC">
                      <w:pPr>
                        <w:jc w:val="center"/>
                        <w:rPr>
                          <w:b/>
                        </w:rPr>
                      </w:pPr>
                      <w:r w:rsidRPr="000A02DC">
                        <w:rPr>
                          <w:b/>
                        </w:rPr>
                        <w:t xml:space="preserve">For PCC </w:t>
                      </w:r>
                      <w:r w:rsidR="00D3594B">
                        <w:rPr>
                          <w:b/>
                        </w:rPr>
                        <w:t>recomme</w:t>
                      </w:r>
                      <w:r w:rsidR="005137A9">
                        <w:rPr>
                          <w:b/>
                        </w:rPr>
                        <w:t>ndation</w:t>
                      </w:r>
                      <w:r w:rsidRPr="000A02DC">
                        <w:rPr>
                          <w:b/>
                        </w:rPr>
                        <w:t>s:</w:t>
                      </w:r>
                    </w:p>
                    <w:p w14:paraId="6787F90A" w14:textId="16326370" w:rsidR="005813D0" w:rsidRDefault="005813D0" w:rsidP="000A02DC">
                      <w:pPr>
                        <w:jc w:val="both"/>
                      </w:pPr>
                      <w:r>
                        <w:t>A local nomination is approved by the PCC. The PCC submits the nomination to the D</w:t>
                      </w:r>
                      <w:r w:rsidR="005137A9">
                        <w:t>iocese</w:t>
                      </w:r>
                      <w:r>
                        <w:t xml:space="preserve"> for</w:t>
                      </w:r>
                      <w:r w:rsidR="000A02DC">
                        <w:t xml:space="preserve"> approval. Successful nominations will be confirmed by a letter.</w:t>
                      </w:r>
                    </w:p>
                    <w:p w14:paraId="509231A3" w14:textId="77777777" w:rsidR="005813D0" w:rsidRDefault="005813D0"/>
                  </w:txbxContent>
                </v:textbox>
                <w10:wrap type="square" anchorx="margin"/>
              </v:shape>
            </w:pict>
          </mc:Fallback>
        </mc:AlternateContent>
      </w:r>
      <w:r w:rsidR="00545C75" w:rsidRPr="000A02DC">
        <w:rPr>
          <w:noProof/>
          <w:sz w:val="24"/>
          <w:szCs w:val="24"/>
        </w:rPr>
        <mc:AlternateContent>
          <mc:Choice Requires="wps">
            <w:drawing>
              <wp:anchor distT="45720" distB="45720" distL="114300" distR="114300" simplePos="0" relativeHeight="251665408" behindDoc="0" locked="0" layoutInCell="1" allowOverlap="1" wp14:anchorId="1A8F7260" wp14:editId="2B0F13C4">
                <wp:simplePos x="0" y="0"/>
                <wp:positionH relativeFrom="column">
                  <wp:posOffset>1123950</wp:posOffset>
                </wp:positionH>
                <wp:positionV relativeFrom="paragraph">
                  <wp:posOffset>5996305</wp:posOffset>
                </wp:positionV>
                <wp:extent cx="3600450" cy="1038225"/>
                <wp:effectExtent l="133350" t="133350" r="133350" b="1619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38225"/>
                        </a:xfrm>
                        <a:prstGeom prst="rect">
                          <a:avLst/>
                        </a:prstGeom>
                        <a:solidFill>
                          <a:schemeClr val="accent2">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559824F" w14:textId="3CB8DFD9" w:rsidR="000A02DC" w:rsidRPr="000A02DC" w:rsidRDefault="000A02DC" w:rsidP="000A02DC">
                            <w:pPr>
                              <w:jc w:val="center"/>
                              <w:rPr>
                                <w:b/>
                              </w:rPr>
                            </w:pPr>
                            <w:r w:rsidRPr="000A02DC">
                              <w:rPr>
                                <w:b/>
                              </w:rPr>
                              <w:t>All appointments:</w:t>
                            </w:r>
                          </w:p>
                          <w:p w14:paraId="1B706E90" w14:textId="765B5540" w:rsidR="000A02DC" w:rsidRDefault="000A02DC" w:rsidP="000A02DC">
                            <w:pPr>
                              <w:jc w:val="both"/>
                            </w:pPr>
                            <w:r>
                              <w:t>School/ clerk ensures DBS check is applied for within 21 days of appointment. New foundation governor commences term of office.</w:t>
                            </w:r>
                          </w:p>
                          <w:p w14:paraId="7CEDE8ED" w14:textId="77777777" w:rsidR="000A02DC" w:rsidRDefault="000A02DC" w:rsidP="000A02D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F7260" id="_x0000_s1028" type="#_x0000_t202" style="position:absolute;left:0;text-align:left;margin-left:88.5pt;margin-top:472.15pt;width:283.5pt;height: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" fillcolor="#74b5e4 [1941]" stroked="f">
                <v:shadow on="t" color="black" offset="0,1pt"/>
                <v:textbox>
                  <w:txbxContent>
                    <w:p w14:paraId="4559824F" w14:textId="3CB8DFD9" w:rsidR="000A02DC" w:rsidRPr="000A02DC" w:rsidRDefault="000A02DC" w:rsidP="000A02DC">
                      <w:pPr>
                        <w:jc w:val="center"/>
                        <w:rPr>
                          <w:b/>
                        </w:rPr>
                      </w:pPr>
                      <w:r w:rsidRPr="000A02DC">
                        <w:rPr>
                          <w:b/>
                        </w:rPr>
                        <w:t>All appointments:</w:t>
                      </w:r>
                    </w:p>
                    <w:p w14:paraId="1B706E90" w14:textId="765B5540" w:rsidR="000A02DC" w:rsidRDefault="000A02DC" w:rsidP="000A02DC">
                      <w:pPr>
                        <w:jc w:val="both"/>
                      </w:pPr>
                      <w:r>
                        <w:t>School/ clerk ensures DBS check is applied for within 21 days of appointment. New foundation governor commences term of office.</w:t>
                      </w:r>
                    </w:p>
                    <w:p w14:paraId="7CEDE8ED" w14:textId="77777777" w:rsidR="000A02DC" w:rsidRDefault="000A02DC" w:rsidP="000A02DC">
                      <w:pPr>
                        <w:jc w:val="both"/>
                      </w:pPr>
                    </w:p>
                  </w:txbxContent>
                </v:textbox>
                <w10:wrap type="square"/>
              </v:shape>
            </w:pict>
          </mc:Fallback>
        </mc:AlternateContent>
      </w:r>
      <w:r w:rsidR="00545C75" w:rsidRPr="008E314A">
        <w:rPr>
          <w:noProof/>
          <w:sz w:val="24"/>
          <w:szCs w:val="24"/>
        </w:rPr>
        <mc:AlternateContent>
          <mc:Choice Requires="wps">
            <w:drawing>
              <wp:anchor distT="45720" distB="45720" distL="114300" distR="114300" simplePos="0" relativeHeight="251661312" behindDoc="0" locked="0" layoutInCell="1" allowOverlap="1" wp14:anchorId="0526439B" wp14:editId="38918737">
                <wp:simplePos x="0" y="0"/>
                <wp:positionH relativeFrom="margin">
                  <wp:posOffset>-76835</wp:posOffset>
                </wp:positionH>
                <wp:positionV relativeFrom="paragraph">
                  <wp:posOffset>2300605</wp:posOffset>
                </wp:positionV>
                <wp:extent cx="2409825" cy="2409825"/>
                <wp:effectExtent l="133350" t="114300" r="142875" b="1619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09825" cy="2409825"/>
                        </a:xfrm>
                        <a:prstGeom prst="rect">
                          <a:avLst/>
                        </a:prstGeom>
                        <a:solidFill>
                          <a:schemeClr val="accent2">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26D63D8" w14:textId="4075615F" w:rsidR="008E314A" w:rsidRPr="000A02DC" w:rsidRDefault="005813D0" w:rsidP="000A02DC">
                            <w:pPr>
                              <w:jc w:val="center"/>
                              <w:rPr>
                                <w:b/>
                              </w:rPr>
                            </w:pPr>
                            <w:r w:rsidRPr="000A02DC">
                              <w:rPr>
                                <w:b/>
                              </w:rPr>
                              <w:t>For Diocesan appointments:</w:t>
                            </w:r>
                          </w:p>
                          <w:p w14:paraId="72254B2E" w14:textId="0C21004E" w:rsidR="005813D0" w:rsidRDefault="005813D0" w:rsidP="000A02DC">
                            <w:pPr>
                              <w:jc w:val="both"/>
                            </w:pPr>
                            <w:r>
                              <w:t xml:space="preserve">The Diocesan Director of Education will contact the school if the Diocese wishes to </w:t>
                            </w:r>
                            <w:r w:rsidR="00545C75">
                              <w:t xml:space="preserve">exercise its right and </w:t>
                            </w:r>
                            <w:r>
                              <w:t>make the appointment. Otherwise, the Director will liaise with the school to accept a local nomination following a skills audit. The school submits the nomination to the DEE for approval. Successful nominations will be confirmed by a letter from the Education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6439B" id="_x0000_s1029" type="#_x0000_t202" style="position:absolute;left:0;text-align:left;margin-left:-6.05pt;margin-top:181.15pt;width:189.75pt;height:189.75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" fillcolor="#74b5e4 [1941]" stroked="f">
                <v:shadow on="t" color="black" offset="0,1pt"/>
                <v:textbox>
                  <w:txbxContent>
                    <w:p w14:paraId="026D63D8" w14:textId="4075615F" w:rsidR="008E314A" w:rsidRPr="000A02DC" w:rsidRDefault="005813D0" w:rsidP="000A02DC">
                      <w:pPr>
                        <w:jc w:val="center"/>
                        <w:rPr>
                          <w:b/>
                        </w:rPr>
                      </w:pPr>
                      <w:r w:rsidRPr="000A02DC">
                        <w:rPr>
                          <w:b/>
                        </w:rPr>
                        <w:t>For Diocesan appointments:</w:t>
                      </w:r>
                    </w:p>
                    <w:p w14:paraId="72254B2E" w14:textId="0C21004E" w:rsidR="005813D0" w:rsidRDefault="005813D0" w:rsidP="000A02DC">
                      <w:pPr>
                        <w:jc w:val="both"/>
                      </w:pPr>
                      <w:r>
                        <w:t xml:space="preserve">The Diocesan Director of Education will contact the school if the Diocese wishes to </w:t>
                      </w:r>
                      <w:r w:rsidR="00545C75">
                        <w:t xml:space="preserve">exercise its right and </w:t>
                      </w:r>
                      <w:r>
                        <w:t>make the appointment. Otherwise, the Director will liaise with the school to accept a local nomination following a skills audit. The school submits the nomination to the DEE for approval. Successful nominations will be confirmed by a letter from the Education Team.</w:t>
                      </w:r>
                    </w:p>
                  </w:txbxContent>
                </v:textbox>
                <w10:wrap type="square" anchorx="margin"/>
              </v:shape>
            </w:pict>
          </mc:Fallback>
        </mc:AlternateContent>
      </w:r>
    </w:p>
    <w:sectPr w:rsidR="008E314A" w:rsidRPr="00545C75" w:rsidSect="008E314A">
      <w:footerReference w:type="default" r:id="rId8"/>
      <w:pgSz w:w="11906" w:h="16838"/>
      <w:pgMar w:top="45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5071" w14:textId="77777777" w:rsidR="0017116F" w:rsidRDefault="0017116F" w:rsidP="001F4083">
      <w:pPr>
        <w:spacing w:after="0" w:line="240" w:lineRule="auto"/>
      </w:pPr>
      <w:r>
        <w:separator/>
      </w:r>
    </w:p>
  </w:endnote>
  <w:endnote w:type="continuationSeparator" w:id="0">
    <w:p w14:paraId="1FE83FA0" w14:textId="77777777" w:rsidR="0017116F" w:rsidRDefault="0017116F" w:rsidP="001F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1"/>
      <w:gridCol w:w="4485"/>
    </w:tblGrid>
    <w:tr w:rsidR="001F4083" w14:paraId="0D84FC6E" w14:textId="77777777">
      <w:trPr>
        <w:trHeight w:hRule="exact" w:val="115"/>
        <w:jc w:val="center"/>
      </w:trPr>
      <w:tc>
        <w:tcPr>
          <w:tcW w:w="4686" w:type="dxa"/>
          <w:shd w:val="clear" w:color="auto" w:fill="1CADE4" w:themeFill="accent1"/>
          <w:tcMar>
            <w:top w:w="0" w:type="dxa"/>
            <w:bottom w:w="0" w:type="dxa"/>
          </w:tcMar>
        </w:tcPr>
        <w:p w14:paraId="46B659FC" w14:textId="77777777" w:rsidR="001F4083" w:rsidRDefault="001F4083">
          <w:pPr>
            <w:pStyle w:val="Header"/>
            <w:rPr>
              <w:caps/>
              <w:sz w:val="18"/>
            </w:rPr>
          </w:pPr>
        </w:p>
      </w:tc>
      <w:tc>
        <w:tcPr>
          <w:tcW w:w="4674" w:type="dxa"/>
          <w:shd w:val="clear" w:color="auto" w:fill="1CADE4" w:themeFill="accent1"/>
          <w:tcMar>
            <w:top w:w="0" w:type="dxa"/>
            <w:bottom w:w="0" w:type="dxa"/>
          </w:tcMar>
        </w:tcPr>
        <w:p w14:paraId="5CA6FEAC" w14:textId="77777777" w:rsidR="001F4083" w:rsidRDefault="001F4083">
          <w:pPr>
            <w:pStyle w:val="Header"/>
            <w:jc w:val="right"/>
            <w:rPr>
              <w:caps/>
              <w:sz w:val="18"/>
            </w:rPr>
          </w:pPr>
        </w:p>
      </w:tc>
    </w:tr>
    <w:tr w:rsidR="001F4083" w14:paraId="750FFF09" w14:textId="77777777">
      <w:trPr>
        <w:jc w:val="center"/>
      </w:trPr>
      <w:sdt>
        <w:sdtPr>
          <w:rPr>
            <w:caps/>
            <w:color w:val="808080" w:themeColor="background1" w:themeShade="80"/>
            <w:sz w:val="18"/>
            <w:szCs w:val="18"/>
          </w:rPr>
          <w:alias w:val="Author"/>
          <w:tag w:val=""/>
          <w:id w:val="1534151868"/>
          <w:placeholder>
            <w:docPart w:val="E81D0A7283344CECB411863EB33A1C3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1D4C9AC" w14:textId="7EC3ED38" w:rsidR="001F4083" w:rsidRDefault="001F4083">
              <w:pPr>
                <w:pStyle w:val="Footer"/>
                <w:rPr>
                  <w:caps/>
                  <w:color w:val="808080" w:themeColor="background1" w:themeShade="80"/>
                  <w:sz w:val="18"/>
                  <w:szCs w:val="18"/>
                </w:rPr>
              </w:pPr>
              <w:r>
                <w:rPr>
                  <w:caps/>
                  <w:color w:val="808080" w:themeColor="background1" w:themeShade="80"/>
                  <w:sz w:val="18"/>
                  <w:szCs w:val="18"/>
                </w:rPr>
                <w:t>Foundation governor appointment process</w:t>
              </w:r>
            </w:p>
          </w:tc>
        </w:sdtContent>
      </w:sdt>
      <w:tc>
        <w:tcPr>
          <w:tcW w:w="4674" w:type="dxa"/>
          <w:shd w:val="clear" w:color="auto" w:fill="auto"/>
          <w:vAlign w:val="center"/>
        </w:tcPr>
        <w:p w14:paraId="1B49B0CA" w14:textId="77777777" w:rsidR="001F4083" w:rsidRDefault="001F408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2044D55" w14:textId="77777777" w:rsidR="001F4083" w:rsidRDefault="001F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9792" w14:textId="77777777" w:rsidR="0017116F" w:rsidRDefault="0017116F" w:rsidP="001F4083">
      <w:pPr>
        <w:spacing w:after="0" w:line="240" w:lineRule="auto"/>
      </w:pPr>
      <w:r>
        <w:separator/>
      </w:r>
    </w:p>
  </w:footnote>
  <w:footnote w:type="continuationSeparator" w:id="0">
    <w:p w14:paraId="0C683C68" w14:textId="77777777" w:rsidR="0017116F" w:rsidRDefault="0017116F" w:rsidP="001F4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3CC3"/>
    <w:multiLevelType w:val="hybridMultilevel"/>
    <w:tmpl w:val="B0648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F43639"/>
    <w:multiLevelType w:val="hybridMultilevel"/>
    <w:tmpl w:val="DE761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4A"/>
    <w:rsid w:val="00014E5F"/>
    <w:rsid w:val="00044850"/>
    <w:rsid w:val="000A02DC"/>
    <w:rsid w:val="000E2E71"/>
    <w:rsid w:val="000E7262"/>
    <w:rsid w:val="001063C3"/>
    <w:rsid w:val="00144F5A"/>
    <w:rsid w:val="0017116F"/>
    <w:rsid w:val="00174BF5"/>
    <w:rsid w:val="001F4083"/>
    <w:rsid w:val="00285318"/>
    <w:rsid w:val="00295847"/>
    <w:rsid w:val="003F7067"/>
    <w:rsid w:val="00453F74"/>
    <w:rsid w:val="004E7970"/>
    <w:rsid w:val="005137A9"/>
    <w:rsid w:val="00527910"/>
    <w:rsid w:val="00545C75"/>
    <w:rsid w:val="005813D0"/>
    <w:rsid w:val="005C2C60"/>
    <w:rsid w:val="00696B90"/>
    <w:rsid w:val="006B25F4"/>
    <w:rsid w:val="00751130"/>
    <w:rsid w:val="00776119"/>
    <w:rsid w:val="0079319D"/>
    <w:rsid w:val="007A47B3"/>
    <w:rsid w:val="008D6D3E"/>
    <w:rsid w:val="008E314A"/>
    <w:rsid w:val="00930A8C"/>
    <w:rsid w:val="00962B5C"/>
    <w:rsid w:val="009D4CD5"/>
    <w:rsid w:val="00A6252F"/>
    <w:rsid w:val="00BA1802"/>
    <w:rsid w:val="00C35CFE"/>
    <w:rsid w:val="00C47B41"/>
    <w:rsid w:val="00CD6739"/>
    <w:rsid w:val="00D3594B"/>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CDBF"/>
  <w15:chartTrackingRefBased/>
  <w15:docId w15:val="{012BC26D-D9C4-4EAF-AF6D-D1E1D90C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C3"/>
    <w:pPr>
      <w:ind w:left="720"/>
      <w:contextualSpacing/>
    </w:pPr>
  </w:style>
  <w:style w:type="paragraph" w:styleId="Header">
    <w:name w:val="header"/>
    <w:basedOn w:val="Normal"/>
    <w:link w:val="HeaderChar"/>
    <w:uiPriority w:val="99"/>
    <w:unhideWhenUsed/>
    <w:rsid w:val="001F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83"/>
  </w:style>
  <w:style w:type="paragraph" w:styleId="Footer">
    <w:name w:val="footer"/>
    <w:basedOn w:val="Normal"/>
    <w:link w:val="FooterChar"/>
    <w:uiPriority w:val="99"/>
    <w:unhideWhenUsed/>
    <w:rsid w:val="001F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83"/>
  </w:style>
  <w:style w:type="paragraph" w:styleId="BalloonText">
    <w:name w:val="Balloon Text"/>
    <w:basedOn w:val="Normal"/>
    <w:link w:val="BalloonTextChar"/>
    <w:uiPriority w:val="99"/>
    <w:semiHidden/>
    <w:unhideWhenUsed/>
    <w:rsid w:val="004E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D0A7283344CECB411863EB33A1C32"/>
        <w:category>
          <w:name w:val="General"/>
          <w:gallery w:val="placeholder"/>
        </w:category>
        <w:types>
          <w:type w:val="bbPlcHdr"/>
        </w:types>
        <w:behaviors>
          <w:behavior w:val="content"/>
        </w:behaviors>
        <w:guid w:val="{915A30C6-576F-4BE1-AF4C-D918F28A330D}"/>
      </w:docPartPr>
      <w:docPartBody>
        <w:p w:rsidR="002D1B92" w:rsidRDefault="00C713E8" w:rsidP="00C713E8">
          <w:pPr>
            <w:pStyle w:val="E81D0A7283344CECB411863EB33A1C3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E8"/>
    <w:rsid w:val="002D1B92"/>
    <w:rsid w:val="004D375A"/>
    <w:rsid w:val="00C7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3E8"/>
    <w:rPr>
      <w:color w:val="808080"/>
    </w:rPr>
  </w:style>
  <w:style w:type="paragraph" w:customStyle="1" w:styleId="E81D0A7283344CECB411863EB33A1C32">
    <w:name w:val="E81D0A7283344CECB411863EB33A1C32"/>
    <w:rsid w:val="00C71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4BEB-7A2A-4483-B214-6433E453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Foundation governor appointment process</dc:creator>
  <cp:keywords/>
  <dc:description/>
  <cp:lastModifiedBy>John Meredith</cp:lastModifiedBy>
  <cp:revision>2</cp:revision>
  <dcterms:created xsi:type="dcterms:W3CDTF">2021-06-30T10:18:00Z</dcterms:created>
  <dcterms:modified xsi:type="dcterms:W3CDTF">2021-06-30T10:18:00Z</dcterms:modified>
</cp:coreProperties>
</file>